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A64" w:rsidRDefault="00F74970" w:rsidP="00F74970">
      <w:pPr>
        <w:jc w:val="right"/>
        <w:rPr>
          <w:rFonts w:ascii="Times New Roman" w:hAnsi="Times New Roman" w:cs="Times New Roman"/>
          <w:color w:val="17365D" w:themeColor="text2" w:themeShade="BF"/>
          <w:sz w:val="32"/>
          <w:szCs w:val="32"/>
        </w:rPr>
      </w:pPr>
      <w:r w:rsidRPr="00F74970">
        <w:rPr>
          <w:rFonts w:ascii="Times New Roman" w:hAnsi="Times New Roman" w:cs="Times New Roman"/>
          <w:color w:val="17365D" w:themeColor="text2" w:themeShade="BF"/>
          <w:sz w:val="32"/>
          <w:szCs w:val="32"/>
        </w:rPr>
        <w:t>Приложение 6</w:t>
      </w:r>
    </w:p>
    <w:p w:rsidR="00F74970" w:rsidRDefault="00F74970" w:rsidP="00F74970">
      <w:pPr>
        <w:rPr>
          <w:rFonts w:ascii="Times New Roman" w:hAnsi="Times New Roman" w:cs="Times New Roman"/>
          <w:color w:val="17365D" w:themeColor="text2" w:themeShade="BF"/>
          <w:sz w:val="32"/>
          <w:szCs w:val="32"/>
        </w:rPr>
      </w:pPr>
      <w:r w:rsidRPr="00F74970">
        <w:rPr>
          <w:rFonts w:ascii="Times New Roman" w:hAnsi="Times New Roman" w:cs="Times New Roman"/>
          <w:noProof/>
          <w:color w:val="17365D" w:themeColor="text2" w:themeShade="BF"/>
          <w:sz w:val="32"/>
          <w:szCs w:val="32"/>
        </w:rPr>
        <w:drawing>
          <wp:inline distT="0" distB="0" distL="0" distR="0">
            <wp:extent cx="2733878" cy="1409657"/>
            <wp:effectExtent l="19050" t="0" r="9322" b="0"/>
            <wp:docPr id="3" name="Рисунок 1" descr="C:\Users\1\AppData\Local\Microsoft\Windows\Temporary Internet Files\Content.Word\uchitel_g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Temporary Internet Files\Content.Word\uchitel_goda.jpg"/>
                    <pic:cNvPicPr>
                      <a:picLocks noChangeAspect="1" noChangeArrowheads="1"/>
                    </pic:cNvPicPr>
                  </pic:nvPicPr>
                  <pic:blipFill>
                    <a:blip r:embed="rId5" cstate="print"/>
                    <a:srcRect/>
                    <a:stretch>
                      <a:fillRect/>
                    </a:stretch>
                  </pic:blipFill>
                  <pic:spPr bwMode="auto">
                    <a:xfrm>
                      <a:off x="0" y="0"/>
                      <a:ext cx="2740625" cy="1413136"/>
                    </a:xfrm>
                    <a:prstGeom prst="rect">
                      <a:avLst/>
                    </a:prstGeom>
                    <a:noFill/>
                    <a:ln w="9525">
                      <a:noFill/>
                      <a:miter lim="800000"/>
                      <a:headEnd/>
                      <a:tailEnd/>
                    </a:ln>
                  </pic:spPr>
                </pic:pic>
              </a:graphicData>
            </a:graphic>
          </wp:inline>
        </w:drawing>
      </w:r>
    </w:p>
    <w:p w:rsidR="00914838" w:rsidRDefault="00914838" w:rsidP="00F74970">
      <w:pPr>
        <w:rPr>
          <w:rFonts w:ascii="Times New Roman" w:hAnsi="Times New Roman" w:cs="Times New Roman"/>
          <w:color w:val="17365D" w:themeColor="text2" w:themeShade="BF"/>
          <w:sz w:val="32"/>
          <w:szCs w:val="32"/>
        </w:rPr>
      </w:pPr>
    </w:p>
    <w:p w:rsidR="00914838" w:rsidRDefault="00914838" w:rsidP="00914838">
      <w:pPr>
        <w:jc w:val="center"/>
        <w:rPr>
          <w:rFonts w:ascii="Times New Roman" w:hAnsi="Times New Roman" w:cs="Times New Roman"/>
          <w:color w:val="17365D" w:themeColor="text2" w:themeShade="BF"/>
          <w:sz w:val="32"/>
          <w:szCs w:val="32"/>
        </w:rPr>
      </w:pPr>
      <w:r>
        <w:rPr>
          <w:rFonts w:ascii="Times New Roman" w:hAnsi="Times New Roman" w:cs="Times New Roman"/>
          <w:color w:val="17365D" w:themeColor="text2" w:themeShade="BF"/>
          <w:sz w:val="32"/>
          <w:szCs w:val="32"/>
        </w:rPr>
        <w:t>МОНИТОРИНГ</w:t>
      </w:r>
    </w:p>
    <w:p w:rsidR="00914838" w:rsidRDefault="00914838" w:rsidP="00914838">
      <w:pPr>
        <w:jc w:val="center"/>
        <w:rPr>
          <w:rFonts w:ascii="Times New Roman" w:hAnsi="Times New Roman" w:cs="Times New Roman"/>
          <w:color w:val="17365D" w:themeColor="text2" w:themeShade="BF"/>
          <w:sz w:val="32"/>
          <w:szCs w:val="32"/>
        </w:rPr>
      </w:pPr>
      <w:r>
        <w:rPr>
          <w:rFonts w:ascii="Times New Roman" w:hAnsi="Times New Roman" w:cs="Times New Roman"/>
          <w:color w:val="17365D" w:themeColor="text2" w:themeShade="BF"/>
          <w:sz w:val="32"/>
          <w:szCs w:val="32"/>
        </w:rPr>
        <w:t>УРОВНЯ РАЗВИТИЯ ВИЗУАЛЬНОГО МЫШЛЕНИЯ</w:t>
      </w:r>
    </w:p>
    <w:p w:rsidR="00914838" w:rsidRPr="000D434D" w:rsidRDefault="00914838" w:rsidP="000D434D">
      <w:pPr>
        <w:jc w:val="both"/>
        <w:rPr>
          <w:rFonts w:ascii="Times New Roman" w:hAnsi="Times New Roman" w:cs="Times New Roman"/>
          <w:color w:val="050B13"/>
          <w:sz w:val="28"/>
          <w:szCs w:val="28"/>
        </w:rPr>
      </w:pPr>
      <w:r w:rsidRPr="000D434D">
        <w:rPr>
          <w:rFonts w:ascii="Times New Roman" w:hAnsi="Times New Roman" w:cs="Times New Roman"/>
          <w:color w:val="050B13"/>
          <w:sz w:val="28"/>
          <w:szCs w:val="28"/>
        </w:rPr>
        <w:t xml:space="preserve">Для выявления уровня визуального мышления детей старшего дошкольного возраста использовали методики: «Разрезные картинки» и «Сложи </w:t>
      </w:r>
      <w:r w:rsidR="000D434D" w:rsidRPr="000D434D">
        <w:rPr>
          <w:rFonts w:ascii="Times New Roman" w:hAnsi="Times New Roman" w:cs="Times New Roman"/>
          <w:color w:val="050B13"/>
          <w:sz w:val="28"/>
          <w:szCs w:val="28"/>
        </w:rPr>
        <w:t>круг</w:t>
      </w:r>
      <w:r w:rsidRPr="000D434D">
        <w:rPr>
          <w:rFonts w:ascii="Times New Roman" w:hAnsi="Times New Roman" w:cs="Times New Roman"/>
          <w:color w:val="050B13"/>
          <w:sz w:val="28"/>
          <w:szCs w:val="28"/>
        </w:rPr>
        <w:t xml:space="preserve">». </w:t>
      </w:r>
    </w:p>
    <w:p w:rsidR="000D434D" w:rsidRPr="000D434D" w:rsidRDefault="000D434D" w:rsidP="000D434D">
      <w:pPr>
        <w:jc w:val="both"/>
        <w:rPr>
          <w:rFonts w:ascii="Times New Roman" w:hAnsi="Times New Roman" w:cs="Times New Roman"/>
          <w:b/>
          <w:bCs/>
          <w:color w:val="050B13"/>
          <w:sz w:val="32"/>
          <w:szCs w:val="32"/>
        </w:rPr>
      </w:pPr>
      <w:r w:rsidRPr="000D434D">
        <w:rPr>
          <w:rFonts w:ascii="Times New Roman" w:hAnsi="Times New Roman" w:cs="Times New Roman"/>
          <w:b/>
          <w:bCs/>
          <w:color w:val="050B13"/>
          <w:sz w:val="32"/>
          <w:szCs w:val="32"/>
        </w:rPr>
        <w:t xml:space="preserve">Разрезные картинки. </w:t>
      </w:r>
    </w:p>
    <w:p w:rsidR="000D434D" w:rsidRDefault="000D434D" w:rsidP="000D434D">
      <w:pPr>
        <w:jc w:val="both"/>
        <w:rPr>
          <w:rFonts w:ascii="Times New Roman" w:hAnsi="Times New Roman" w:cs="Times New Roman"/>
          <w:color w:val="050B13"/>
          <w:sz w:val="28"/>
          <w:szCs w:val="28"/>
        </w:rPr>
      </w:pPr>
      <w:r w:rsidRPr="000D434D">
        <w:rPr>
          <w:rFonts w:ascii="Times New Roman" w:hAnsi="Times New Roman" w:cs="Times New Roman"/>
          <w:color w:val="050B13"/>
          <w:sz w:val="28"/>
          <w:szCs w:val="28"/>
        </w:rPr>
        <w:t>Цель методики: изучить степень сформированности у ребенка целостных образов предметов окружающего мира и их адекватность.</w:t>
      </w:r>
      <w:r w:rsidRPr="000D434D">
        <w:rPr>
          <w:rFonts w:ascii="Times New Roman" w:hAnsi="Times New Roman" w:cs="Times New Roman"/>
          <w:color w:val="050B13"/>
          <w:sz w:val="28"/>
          <w:szCs w:val="28"/>
        </w:rPr>
        <w:t xml:space="preserve"> </w:t>
      </w:r>
      <w:r w:rsidRPr="000D434D">
        <w:rPr>
          <w:rFonts w:ascii="Times New Roman" w:hAnsi="Times New Roman" w:cs="Times New Roman"/>
          <w:color w:val="050B13"/>
          <w:sz w:val="28"/>
          <w:szCs w:val="28"/>
        </w:rPr>
        <w:t xml:space="preserve">Проведение теста: ребенку по очереди предъявляют разрезанные изображения предметов – от более простых к сложным. Карточки раскладывают хаотически, чтобы затруднить восприятие. Картинку предлагают собрать после того, как узнан нарисованный предмет. Если ребенок не может определить, что именно нарисовано на разрезанных картинках, возможна помощь взрослого, который обращает внимание на наиболее характерную деталь. Если изображение не узнано до начала работы, предлагают начать собирать картинку, и в процессе тестирования </w:t>
      </w:r>
      <w:r w:rsidRPr="000D434D">
        <w:rPr>
          <w:rFonts w:ascii="Times New Roman" w:hAnsi="Times New Roman" w:cs="Times New Roman"/>
          <w:color w:val="050B13"/>
          <w:sz w:val="28"/>
          <w:szCs w:val="28"/>
        </w:rPr>
        <w:t>(либо</w:t>
      </w:r>
      <w:r w:rsidRPr="000D434D">
        <w:rPr>
          <w:rFonts w:ascii="Times New Roman" w:hAnsi="Times New Roman" w:cs="Times New Roman"/>
          <w:color w:val="050B13"/>
          <w:sz w:val="28"/>
          <w:szCs w:val="28"/>
        </w:rPr>
        <w:t xml:space="preserve"> после его окончания) взрослый еще раз спрашивает ребенка, узнал ли он изображенный предмет.</w:t>
      </w:r>
    </w:p>
    <w:p w:rsidR="000D434D" w:rsidRDefault="000D434D" w:rsidP="000D434D">
      <w:pPr>
        <w:jc w:val="both"/>
        <w:rPr>
          <w:rFonts w:ascii="Times New Roman" w:hAnsi="Times New Roman" w:cs="Times New Roman"/>
          <w:b/>
          <w:bCs/>
          <w:color w:val="050B13"/>
          <w:sz w:val="32"/>
          <w:szCs w:val="32"/>
        </w:rPr>
      </w:pPr>
      <w:r w:rsidRPr="000D434D">
        <w:rPr>
          <w:rFonts w:ascii="Times New Roman" w:hAnsi="Times New Roman" w:cs="Times New Roman"/>
          <w:b/>
          <w:bCs/>
          <w:color w:val="050B13"/>
          <w:sz w:val="32"/>
          <w:szCs w:val="32"/>
        </w:rPr>
        <w:t>Сложи круг.</w:t>
      </w:r>
    </w:p>
    <w:p w:rsidR="000D434D" w:rsidRPr="000D434D" w:rsidRDefault="000D434D" w:rsidP="000D434D">
      <w:pPr>
        <w:pStyle w:val="a5"/>
        <w:shd w:val="clear" w:color="auto" w:fill="FFFFFF"/>
        <w:spacing w:before="0" w:beforeAutospacing="0" w:after="150" w:afterAutospacing="0" w:line="276" w:lineRule="auto"/>
        <w:jc w:val="both"/>
        <w:rPr>
          <w:color w:val="000000"/>
          <w:sz w:val="28"/>
          <w:szCs w:val="28"/>
        </w:rPr>
      </w:pPr>
      <w:r w:rsidRPr="000D434D">
        <w:rPr>
          <w:i/>
          <w:iCs/>
          <w:color w:val="000000"/>
          <w:sz w:val="28"/>
          <w:szCs w:val="28"/>
        </w:rPr>
        <w:t>Цель</w:t>
      </w:r>
      <w:r w:rsidRPr="000D434D">
        <w:rPr>
          <w:color w:val="000000"/>
          <w:sz w:val="28"/>
          <w:szCs w:val="28"/>
        </w:rPr>
        <w:t>:</w:t>
      </w:r>
      <w:r w:rsidRPr="000D434D">
        <w:rPr>
          <w:color w:val="000000"/>
          <w:sz w:val="28"/>
          <w:szCs w:val="28"/>
        </w:rPr>
        <w:t xml:space="preserve"> </w:t>
      </w:r>
      <w:r w:rsidRPr="000D434D">
        <w:rPr>
          <w:color w:val="000000"/>
          <w:sz w:val="28"/>
          <w:szCs w:val="28"/>
        </w:rPr>
        <w:t xml:space="preserve">выявление уровня и особенностей </w:t>
      </w:r>
      <w:proofErr w:type="spellStart"/>
      <w:r w:rsidRPr="000D434D">
        <w:rPr>
          <w:color w:val="000000"/>
          <w:sz w:val="28"/>
          <w:szCs w:val="28"/>
        </w:rPr>
        <w:t>сформированости</w:t>
      </w:r>
      <w:proofErr w:type="spellEnd"/>
      <w:r w:rsidRPr="000D434D">
        <w:rPr>
          <w:color w:val="000000"/>
          <w:sz w:val="28"/>
          <w:szCs w:val="28"/>
        </w:rPr>
        <w:t xml:space="preserve"> наглядно-</w:t>
      </w:r>
      <w:r w:rsidRPr="000D434D">
        <w:rPr>
          <w:color w:val="000000"/>
          <w:sz w:val="28"/>
          <w:szCs w:val="28"/>
        </w:rPr>
        <w:t xml:space="preserve">образного </w:t>
      </w:r>
      <w:r w:rsidRPr="000D434D">
        <w:rPr>
          <w:color w:val="000000"/>
          <w:sz w:val="28"/>
          <w:szCs w:val="28"/>
        </w:rPr>
        <w:t>мышления;</w:t>
      </w:r>
      <w:r w:rsidRPr="000D434D">
        <w:rPr>
          <w:i/>
          <w:iCs/>
          <w:color w:val="000000"/>
          <w:sz w:val="28"/>
          <w:szCs w:val="28"/>
        </w:rPr>
        <w:t xml:space="preserve"> </w:t>
      </w:r>
      <w:r w:rsidRPr="000D434D">
        <w:rPr>
          <w:i/>
          <w:iCs/>
          <w:color w:val="000000"/>
          <w:sz w:val="28"/>
          <w:szCs w:val="28"/>
        </w:rPr>
        <w:t>Ход исследования</w:t>
      </w:r>
      <w:r w:rsidRPr="000D434D">
        <w:rPr>
          <w:color w:val="000000"/>
          <w:sz w:val="28"/>
          <w:szCs w:val="28"/>
        </w:rPr>
        <w:t xml:space="preserve"> </w:t>
      </w:r>
      <w:r w:rsidRPr="000D434D">
        <w:rPr>
          <w:color w:val="000000"/>
          <w:sz w:val="28"/>
          <w:szCs w:val="28"/>
        </w:rPr>
        <w:t>Задание состоит в том, что, глядя на лежащий перед глазами круг, являющийся образцом, испытуемый должен сложить такую же фигуру сначала из двух частей, (2 круга), затем из трех (2 круга), из четырех (2 круга), из пяти (2 круга), из шести (2 круга). Все круги предъявляются последовательно. Круг 2а используется для объяснения задания и при подсчете баллов не учитывается.</w:t>
      </w:r>
    </w:p>
    <w:p w:rsidR="000D434D" w:rsidRPr="000D434D" w:rsidRDefault="000D434D" w:rsidP="000D434D">
      <w:pPr>
        <w:pStyle w:val="a5"/>
        <w:shd w:val="clear" w:color="auto" w:fill="FFFFFF"/>
        <w:spacing w:before="0" w:beforeAutospacing="0" w:after="150" w:afterAutospacing="0" w:line="276" w:lineRule="auto"/>
        <w:rPr>
          <w:color w:val="000000"/>
          <w:sz w:val="28"/>
          <w:szCs w:val="28"/>
        </w:rPr>
      </w:pPr>
    </w:p>
    <w:p w:rsidR="000B4576" w:rsidRDefault="000B4576" w:rsidP="000D434D">
      <w:pPr>
        <w:tabs>
          <w:tab w:val="center" w:pos="4677"/>
          <w:tab w:val="right" w:pos="9355"/>
        </w:tabs>
        <w:jc w:val="both"/>
        <w:rPr>
          <w:rFonts w:ascii="Times New Roman" w:hAnsi="Times New Roman" w:cs="Times New Roman"/>
          <w:sz w:val="28"/>
          <w:szCs w:val="28"/>
        </w:rPr>
      </w:pPr>
    </w:p>
    <w:p w:rsidR="000D434D" w:rsidRPr="000D434D" w:rsidRDefault="000D434D" w:rsidP="000D434D">
      <w:pPr>
        <w:tabs>
          <w:tab w:val="center" w:pos="4677"/>
          <w:tab w:val="right" w:pos="9355"/>
        </w:tabs>
        <w:jc w:val="both"/>
        <w:rPr>
          <w:rFonts w:ascii="Times New Roman" w:hAnsi="Times New Roman" w:cs="Times New Roman"/>
          <w:sz w:val="28"/>
          <w:szCs w:val="28"/>
        </w:rPr>
      </w:pPr>
      <w:r w:rsidRPr="000D434D">
        <w:rPr>
          <w:rFonts w:ascii="Times New Roman" w:hAnsi="Times New Roman" w:cs="Times New Roman"/>
          <w:sz w:val="28"/>
          <w:szCs w:val="28"/>
        </w:rPr>
        <w:lastRenderedPageBreak/>
        <w:t xml:space="preserve">По результатам мониторинга выявлено: </w:t>
      </w:r>
      <w:r>
        <w:rPr>
          <w:rFonts w:ascii="Times New Roman" w:hAnsi="Times New Roman" w:cs="Times New Roman"/>
          <w:sz w:val="28"/>
          <w:szCs w:val="28"/>
        </w:rPr>
        <w:t>к концу 2024 учебного года</w:t>
      </w:r>
      <w:r w:rsidRPr="000D434D">
        <w:rPr>
          <w:rFonts w:ascii="Times New Roman" w:hAnsi="Times New Roman" w:cs="Times New Roman"/>
          <w:sz w:val="28"/>
          <w:szCs w:val="28"/>
        </w:rPr>
        <w:t xml:space="preserve"> значительно повысилось количество воспитанников, </w:t>
      </w:r>
      <w:r w:rsidR="000B4576">
        <w:rPr>
          <w:rFonts w:ascii="Times New Roman" w:hAnsi="Times New Roman" w:cs="Times New Roman"/>
          <w:sz w:val="28"/>
          <w:szCs w:val="28"/>
        </w:rPr>
        <w:t>с высоким уровнем визуального восприятия</w:t>
      </w:r>
      <w:r w:rsidRPr="000D434D">
        <w:rPr>
          <w:rFonts w:ascii="Times New Roman" w:hAnsi="Times New Roman" w:cs="Times New Roman"/>
          <w:sz w:val="28"/>
          <w:szCs w:val="28"/>
        </w:rPr>
        <w:t xml:space="preserve"> (на 15%), наблюдается </w:t>
      </w:r>
      <w:r w:rsidR="000B4576">
        <w:rPr>
          <w:rFonts w:ascii="Times New Roman" w:hAnsi="Times New Roman" w:cs="Times New Roman"/>
          <w:sz w:val="28"/>
          <w:szCs w:val="28"/>
        </w:rPr>
        <w:t>повышение инициативы</w:t>
      </w:r>
      <w:r w:rsidRPr="000D434D">
        <w:rPr>
          <w:rFonts w:ascii="Times New Roman" w:hAnsi="Times New Roman" w:cs="Times New Roman"/>
          <w:sz w:val="28"/>
          <w:szCs w:val="28"/>
        </w:rPr>
        <w:t xml:space="preserve"> и самостоятельност</w:t>
      </w:r>
      <w:r w:rsidR="000B4576">
        <w:rPr>
          <w:rFonts w:ascii="Times New Roman" w:hAnsi="Times New Roman" w:cs="Times New Roman"/>
          <w:sz w:val="28"/>
          <w:szCs w:val="28"/>
        </w:rPr>
        <w:t>и</w:t>
      </w:r>
      <w:r w:rsidRPr="000D434D">
        <w:rPr>
          <w:rFonts w:ascii="Times New Roman" w:hAnsi="Times New Roman" w:cs="Times New Roman"/>
          <w:sz w:val="28"/>
          <w:szCs w:val="28"/>
        </w:rPr>
        <w:t xml:space="preserve"> воспитанников</w:t>
      </w:r>
      <w:r w:rsidR="000B4576">
        <w:rPr>
          <w:rFonts w:ascii="Times New Roman" w:hAnsi="Times New Roman" w:cs="Times New Roman"/>
          <w:sz w:val="28"/>
          <w:szCs w:val="28"/>
        </w:rPr>
        <w:t>.</w:t>
      </w:r>
    </w:p>
    <w:p w:rsidR="000D434D" w:rsidRPr="000D434D" w:rsidRDefault="000D434D" w:rsidP="00914838">
      <w:pPr>
        <w:jc w:val="both"/>
        <w:rPr>
          <w:rFonts w:ascii="Times New Roman" w:hAnsi="Times New Roman" w:cs="Times New Roman"/>
          <w:b/>
          <w:bCs/>
          <w:color w:val="050B13"/>
          <w:sz w:val="32"/>
          <w:szCs w:val="32"/>
        </w:rPr>
      </w:pPr>
    </w:p>
    <w:sectPr w:rsidR="000D434D" w:rsidRPr="000D434D" w:rsidSect="00F74970">
      <w:pgSz w:w="11906" w:h="16838"/>
      <w:pgMar w:top="567" w:right="850" w:bottom="1134" w:left="851" w:header="708" w:footer="708" w:gutter="0"/>
      <w:pgBorders w:offsetFrom="page">
        <w:top w:val="dashDotStroked" w:sz="24" w:space="24" w:color="4F81BD" w:themeColor="accent1"/>
        <w:left w:val="dashDotStroked" w:sz="24" w:space="24" w:color="4F81BD" w:themeColor="accent1"/>
        <w:bottom w:val="dashDotStroked" w:sz="24" w:space="24" w:color="4F81BD" w:themeColor="accent1"/>
        <w:right w:val="dashDotStroked" w:sz="24" w:space="24"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67D70"/>
    <w:multiLevelType w:val="multilevel"/>
    <w:tmpl w:val="30020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263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74970"/>
    <w:rsid w:val="000B4576"/>
    <w:rsid w:val="000D434D"/>
    <w:rsid w:val="00475A64"/>
    <w:rsid w:val="006479CD"/>
    <w:rsid w:val="00801760"/>
    <w:rsid w:val="00914838"/>
    <w:rsid w:val="00B52BD0"/>
    <w:rsid w:val="00F74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3817"/>
  <w15:docId w15:val="{8611C89A-F576-474A-85EA-319FAD42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9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970"/>
    <w:rPr>
      <w:rFonts w:ascii="Tahoma" w:hAnsi="Tahoma" w:cs="Tahoma"/>
      <w:sz w:val="16"/>
      <w:szCs w:val="16"/>
    </w:rPr>
  </w:style>
  <w:style w:type="paragraph" w:styleId="a5">
    <w:name w:val="Normal (Web)"/>
    <w:basedOn w:val="a"/>
    <w:uiPriority w:val="99"/>
    <w:semiHidden/>
    <w:unhideWhenUsed/>
    <w:rsid w:val="000D43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25961">
      <w:bodyDiv w:val="1"/>
      <w:marLeft w:val="0"/>
      <w:marRight w:val="0"/>
      <w:marTop w:val="0"/>
      <w:marBottom w:val="0"/>
      <w:divBdr>
        <w:top w:val="none" w:sz="0" w:space="0" w:color="auto"/>
        <w:left w:val="none" w:sz="0" w:space="0" w:color="auto"/>
        <w:bottom w:val="none" w:sz="0" w:space="0" w:color="auto"/>
        <w:right w:val="none" w:sz="0" w:space="0" w:color="auto"/>
      </w:divBdr>
    </w:div>
    <w:div w:id="194290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ds118</cp:lastModifiedBy>
  <cp:revision>6</cp:revision>
  <dcterms:created xsi:type="dcterms:W3CDTF">2025-01-14T08:14:00Z</dcterms:created>
  <dcterms:modified xsi:type="dcterms:W3CDTF">2025-01-14T08:57:00Z</dcterms:modified>
</cp:coreProperties>
</file>